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1AD40F" w14:textId="77777777" w:rsidR="00DD077F" w:rsidRDefault="00DD077F" w:rsidP="00DD077F">
      <w:pPr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14:ligatures w14:val="none"/>
        </w:rPr>
      </w:pPr>
      <w:r w:rsidRPr="002C52BC">
        <w:rPr>
          <w:rFonts w:ascii="Aptos" w:eastAsia="Aptos" w:hAnsi="Aptos" w:cs="Times New Roman"/>
          <w:noProof/>
          <w:sz w:val="22"/>
          <w:szCs w:val="22"/>
        </w:rPr>
        <w:drawing>
          <wp:inline distT="0" distB="0" distL="0" distR="0" wp14:anchorId="657B493C" wp14:editId="45B56B06">
            <wp:extent cx="5760720" cy="1478280"/>
            <wp:effectExtent l="0" t="0" r="0" b="7620"/>
            <wp:docPr id="1179208279" name="Slika 1" descr="Slika na kojoj se prikazuje tekst, Font,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208279" name="Slika 1" descr="Slika na kojoj se prikazuje tekst, Font, snimka zaslon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624DB" w14:textId="77777777" w:rsidR="00DD077F" w:rsidRDefault="00DD077F" w:rsidP="00DD077F">
      <w:pPr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14:ligatures w14:val="none"/>
        </w:rPr>
      </w:pPr>
    </w:p>
    <w:p w14:paraId="4400CFF5" w14:textId="77777777" w:rsidR="00DD077F" w:rsidRDefault="00DD077F" w:rsidP="00DD077F">
      <w:pPr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14:ligatures w14:val="none"/>
        </w:rPr>
      </w:pPr>
    </w:p>
    <w:p w14:paraId="6E36C125" w14:textId="77777777" w:rsidR="00DD077F" w:rsidRDefault="00DD077F" w:rsidP="00DD077F">
      <w:pPr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14:ligatures w14:val="none"/>
        </w:rPr>
      </w:pPr>
    </w:p>
    <w:p w14:paraId="459C8BCC" w14:textId="77777777" w:rsidR="00DD077F" w:rsidRDefault="00DD077F" w:rsidP="00DD077F">
      <w:pPr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14:ligatures w14:val="none"/>
        </w:rPr>
      </w:pPr>
      <w:r w:rsidRPr="001A5741">
        <w:rPr>
          <w:rFonts w:ascii="Times New Roman" w:eastAsia="Calibri" w:hAnsi="Times New Roman" w:cs="Times New Roman"/>
          <w:b/>
          <w:kern w:val="0"/>
          <w14:ligatures w14:val="none"/>
        </w:rPr>
        <w:t xml:space="preserve">RAVNATELJ </w:t>
      </w:r>
    </w:p>
    <w:p w14:paraId="21ABE58E" w14:textId="77777777" w:rsidR="00DD077F" w:rsidRPr="001A5741" w:rsidRDefault="00DD077F" w:rsidP="00DD077F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14:ligatures w14:val="none"/>
        </w:rPr>
      </w:pPr>
    </w:p>
    <w:p w14:paraId="5A924742" w14:textId="3A214539" w:rsidR="00DD077F" w:rsidRPr="001A5741" w:rsidRDefault="00DD077F" w:rsidP="00DD077F">
      <w:pPr>
        <w:spacing w:after="0" w:line="276" w:lineRule="auto"/>
        <w:jc w:val="both"/>
        <w:rPr>
          <w:rFonts w:ascii="Times New Roman" w:eastAsia="Calibri" w:hAnsi="Times New Roman" w:cs="Times New Roman"/>
          <w:kern w:val="0"/>
          <w14:ligatures w14:val="none"/>
        </w:rPr>
      </w:pPr>
      <w:r w:rsidRPr="001A5741">
        <w:rPr>
          <w:rFonts w:ascii="Times New Roman" w:eastAsia="Calibri" w:hAnsi="Times New Roman" w:cs="Times New Roman"/>
          <w:kern w:val="0"/>
          <w14:ligatures w14:val="none"/>
        </w:rPr>
        <w:t xml:space="preserve">Kaštel Novi, </w:t>
      </w:r>
      <w:r>
        <w:rPr>
          <w:rFonts w:ascii="Times New Roman" w:eastAsia="Calibri" w:hAnsi="Times New Roman" w:cs="Times New Roman"/>
          <w:kern w:val="0"/>
          <w14:ligatures w14:val="none"/>
        </w:rPr>
        <w:t>15</w:t>
      </w:r>
      <w:r w:rsidRPr="001A5741">
        <w:rPr>
          <w:rFonts w:ascii="Times New Roman" w:eastAsia="Calibri" w:hAnsi="Times New Roman" w:cs="Times New Roman"/>
          <w:kern w:val="0"/>
          <w14:ligatures w14:val="none"/>
        </w:rPr>
        <w:t>.12.202</w:t>
      </w:r>
      <w:r>
        <w:rPr>
          <w:rFonts w:ascii="Times New Roman" w:eastAsia="Calibri" w:hAnsi="Times New Roman" w:cs="Times New Roman"/>
          <w:kern w:val="0"/>
          <w14:ligatures w14:val="none"/>
        </w:rPr>
        <w:t>5</w:t>
      </w:r>
      <w:r w:rsidRPr="001A5741">
        <w:rPr>
          <w:rFonts w:ascii="Times New Roman" w:eastAsia="Calibri" w:hAnsi="Times New Roman" w:cs="Times New Roman"/>
          <w:kern w:val="0"/>
          <w14:ligatures w14:val="none"/>
        </w:rPr>
        <w:t>.</w:t>
      </w:r>
      <w:r w:rsidRPr="001A5741">
        <w:rPr>
          <w:rFonts w:ascii="Times New Roman" w:eastAsia="Calibri" w:hAnsi="Times New Roman" w:cs="Times New Roman"/>
          <w:kern w:val="0"/>
          <w14:ligatures w14:val="none"/>
        </w:rPr>
        <w:tab/>
      </w:r>
      <w:r w:rsidRPr="001A5741">
        <w:rPr>
          <w:rFonts w:ascii="Times New Roman" w:eastAsia="Calibri" w:hAnsi="Times New Roman" w:cs="Times New Roman"/>
          <w:kern w:val="0"/>
          <w14:ligatures w14:val="none"/>
        </w:rPr>
        <w:tab/>
      </w:r>
      <w:r w:rsidRPr="001A5741">
        <w:rPr>
          <w:rFonts w:ascii="Times New Roman" w:eastAsia="Calibri" w:hAnsi="Times New Roman" w:cs="Times New Roman"/>
          <w:kern w:val="0"/>
          <w14:ligatures w14:val="none"/>
        </w:rPr>
        <w:tab/>
      </w:r>
      <w:r w:rsidRPr="001A5741">
        <w:rPr>
          <w:rFonts w:ascii="Times New Roman" w:eastAsia="Calibri" w:hAnsi="Times New Roman" w:cs="Times New Roman"/>
          <w:kern w:val="0"/>
          <w14:ligatures w14:val="none"/>
        </w:rPr>
        <w:tab/>
      </w:r>
      <w:r w:rsidRPr="001A5741">
        <w:rPr>
          <w:rFonts w:ascii="Times New Roman" w:eastAsia="Calibri" w:hAnsi="Times New Roman" w:cs="Times New Roman"/>
          <w:kern w:val="0"/>
          <w14:ligatures w14:val="none"/>
        </w:rPr>
        <w:tab/>
        <w:t xml:space="preserve">Posl.br.: </w:t>
      </w:r>
      <w:r>
        <w:rPr>
          <w:rFonts w:ascii="Times New Roman" w:eastAsia="Calibri" w:hAnsi="Times New Roman" w:cs="Times New Roman"/>
          <w:kern w:val="0"/>
          <w14:ligatures w14:val="none"/>
        </w:rPr>
        <w:t>648-1</w:t>
      </w:r>
      <w:r w:rsidRPr="001A5741">
        <w:rPr>
          <w:rFonts w:ascii="Times New Roman" w:eastAsia="Calibri" w:hAnsi="Times New Roman" w:cs="Times New Roman"/>
          <w:kern w:val="0"/>
          <w14:ligatures w14:val="none"/>
        </w:rPr>
        <w:t xml:space="preserve"> /2</w:t>
      </w:r>
      <w:r>
        <w:rPr>
          <w:rFonts w:ascii="Times New Roman" w:eastAsia="Calibri" w:hAnsi="Times New Roman" w:cs="Times New Roman"/>
          <w:kern w:val="0"/>
          <w14:ligatures w14:val="none"/>
        </w:rPr>
        <w:t>5</w:t>
      </w:r>
    </w:p>
    <w:p w14:paraId="38C4A48A" w14:textId="77777777" w:rsidR="00DD077F" w:rsidRPr="001A5741" w:rsidRDefault="00DD077F" w:rsidP="00DD077F">
      <w:pPr>
        <w:spacing w:after="0" w:line="276" w:lineRule="auto"/>
        <w:jc w:val="both"/>
        <w:rPr>
          <w:rFonts w:ascii="Times New Roman" w:eastAsia="Calibri" w:hAnsi="Times New Roman" w:cs="Times New Roman"/>
          <w:kern w:val="0"/>
          <w14:ligatures w14:val="none"/>
        </w:rPr>
      </w:pPr>
    </w:p>
    <w:p w14:paraId="6AE91BBF" w14:textId="77777777" w:rsidR="00DD077F" w:rsidRPr="001A5741" w:rsidRDefault="00DD077F" w:rsidP="00DD077F">
      <w:pPr>
        <w:spacing w:after="0" w:line="276" w:lineRule="auto"/>
        <w:jc w:val="both"/>
        <w:rPr>
          <w:rFonts w:ascii="Times New Roman" w:eastAsia="Calibri" w:hAnsi="Times New Roman" w:cs="Times New Roman"/>
          <w:kern w:val="0"/>
          <w14:ligatures w14:val="none"/>
        </w:rPr>
      </w:pPr>
    </w:p>
    <w:p w14:paraId="0BDA5185" w14:textId="77777777" w:rsidR="00DD077F" w:rsidRPr="001A5741" w:rsidRDefault="00DD077F" w:rsidP="00DD077F">
      <w:pPr>
        <w:spacing w:after="0" w:line="276" w:lineRule="auto"/>
        <w:jc w:val="both"/>
        <w:rPr>
          <w:rFonts w:ascii="Times New Roman" w:eastAsia="Calibri" w:hAnsi="Times New Roman" w:cs="Times New Roman"/>
          <w:kern w:val="0"/>
          <w14:ligatures w14:val="none"/>
        </w:rPr>
      </w:pPr>
    </w:p>
    <w:p w14:paraId="51761AC8" w14:textId="77777777" w:rsidR="00DD077F" w:rsidRPr="001A5741" w:rsidRDefault="00DD077F" w:rsidP="00DD077F">
      <w:pPr>
        <w:spacing w:after="0" w:line="276" w:lineRule="auto"/>
        <w:jc w:val="both"/>
        <w:rPr>
          <w:rFonts w:ascii="Times New Roman" w:eastAsia="Calibri" w:hAnsi="Times New Roman" w:cs="Times New Roman"/>
          <w:kern w:val="0"/>
          <w14:ligatures w14:val="none"/>
        </w:rPr>
      </w:pPr>
    </w:p>
    <w:p w14:paraId="3AEE3EBA" w14:textId="77777777" w:rsidR="00DD077F" w:rsidRPr="001A5741" w:rsidRDefault="00DD077F" w:rsidP="00DD077F">
      <w:pPr>
        <w:spacing w:after="0" w:line="276" w:lineRule="auto"/>
        <w:jc w:val="both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1A5741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 xml:space="preserve">Temeljem članaka 266.i 267.  Zakona o socijalnoj skrbi (''Narodne novine'' broj 18/2022.) i članka </w:t>
      </w:r>
      <w:r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37</w:t>
      </w:r>
      <w:r w:rsidRPr="001A5741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 xml:space="preserve">.Statuta Centra za </w:t>
      </w:r>
      <w:r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 xml:space="preserve">pružanje usluga u zajednici </w:t>
      </w:r>
      <w:r w:rsidRPr="001A5741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 xml:space="preserve"> Mir,  donosi se : </w:t>
      </w:r>
    </w:p>
    <w:p w14:paraId="60E937C4" w14:textId="77777777" w:rsidR="00DD077F" w:rsidRPr="001A5741" w:rsidRDefault="00DD077F" w:rsidP="00DD077F">
      <w:pPr>
        <w:spacing w:after="0" w:line="276" w:lineRule="auto"/>
        <w:jc w:val="both"/>
        <w:rPr>
          <w:rFonts w:ascii="Times New Roman" w:eastAsia="Calibri" w:hAnsi="Times New Roman" w:cs="Times New Roman"/>
          <w:kern w:val="0"/>
          <w14:ligatures w14:val="none"/>
        </w:rPr>
      </w:pPr>
    </w:p>
    <w:p w14:paraId="6E0D3E01" w14:textId="77777777" w:rsidR="00DD077F" w:rsidRPr="001A5741" w:rsidRDefault="00DD077F" w:rsidP="00DD077F">
      <w:pPr>
        <w:spacing w:after="0" w:line="276" w:lineRule="auto"/>
        <w:jc w:val="both"/>
        <w:rPr>
          <w:rFonts w:ascii="Times New Roman" w:eastAsia="Calibri" w:hAnsi="Times New Roman" w:cs="Times New Roman"/>
          <w:kern w:val="0"/>
          <w14:ligatures w14:val="none"/>
        </w:rPr>
      </w:pPr>
    </w:p>
    <w:p w14:paraId="0D10AA79" w14:textId="77777777" w:rsidR="00DD077F" w:rsidRPr="001A5741" w:rsidRDefault="00DD077F" w:rsidP="00DD077F">
      <w:pPr>
        <w:spacing w:after="0" w:line="276" w:lineRule="auto"/>
        <w:jc w:val="both"/>
        <w:rPr>
          <w:rFonts w:ascii="Times New Roman" w:eastAsia="Calibri" w:hAnsi="Times New Roman" w:cs="Times New Roman"/>
          <w:kern w:val="0"/>
          <w14:ligatures w14:val="none"/>
        </w:rPr>
      </w:pPr>
    </w:p>
    <w:p w14:paraId="53688C0B" w14:textId="77777777" w:rsidR="00DD077F" w:rsidRPr="001A5741" w:rsidRDefault="00DD077F" w:rsidP="00DD077F">
      <w:pPr>
        <w:spacing w:after="0" w:line="276" w:lineRule="auto"/>
        <w:jc w:val="both"/>
        <w:rPr>
          <w:rFonts w:ascii="Times New Roman" w:eastAsia="Calibri" w:hAnsi="Times New Roman" w:cs="Times New Roman"/>
          <w:kern w:val="0"/>
          <w14:ligatures w14:val="none"/>
        </w:rPr>
      </w:pPr>
    </w:p>
    <w:p w14:paraId="6CD162A7" w14:textId="77777777" w:rsidR="00DD077F" w:rsidRPr="001A5741" w:rsidRDefault="00DD077F" w:rsidP="00DD077F">
      <w:pPr>
        <w:spacing w:after="0" w:line="276" w:lineRule="auto"/>
        <w:jc w:val="both"/>
        <w:rPr>
          <w:rFonts w:ascii="Times New Roman" w:eastAsia="Calibri" w:hAnsi="Times New Roman" w:cs="Times New Roman"/>
          <w:kern w:val="0"/>
          <w14:ligatures w14:val="none"/>
        </w:rPr>
      </w:pPr>
    </w:p>
    <w:p w14:paraId="37C286A5" w14:textId="77777777" w:rsidR="00DD077F" w:rsidRPr="001A5741" w:rsidRDefault="00DD077F" w:rsidP="00DD077F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kern w:val="0"/>
          <w14:ligatures w14:val="none"/>
        </w:rPr>
      </w:pPr>
    </w:p>
    <w:p w14:paraId="3CB44A06" w14:textId="77777777" w:rsidR="00DD077F" w:rsidRPr="001A5741" w:rsidRDefault="00DD077F" w:rsidP="00DD077F">
      <w:pPr>
        <w:spacing w:after="0" w:line="276" w:lineRule="auto"/>
        <w:jc w:val="both"/>
        <w:rPr>
          <w:rFonts w:ascii="Times New Roman" w:eastAsia="Calibri" w:hAnsi="Times New Roman" w:cs="Times New Roman"/>
          <w:kern w:val="0"/>
          <w14:ligatures w14:val="none"/>
        </w:rPr>
      </w:pPr>
    </w:p>
    <w:p w14:paraId="6B88991A" w14:textId="49F27A05" w:rsidR="00DD077F" w:rsidRPr="001A5741" w:rsidRDefault="00DD077F" w:rsidP="00DD077F">
      <w:pPr>
        <w:spacing w:after="0" w:line="276" w:lineRule="auto"/>
        <w:jc w:val="center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1A5741">
        <w:rPr>
          <w:rFonts w:ascii="Calibri" w:eastAsia="Calibri" w:hAnsi="Calibri" w:cs="Times New Roman"/>
          <w:b/>
          <w:kern w:val="0"/>
          <w:sz w:val="32"/>
          <w:szCs w:val="32"/>
          <w14:ligatures w14:val="none"/>
        </w:rPr>
        <w:t xml:space="preserve">GODIŠNJI PLAN I PROGRAM PROVEDBE UNUTARNJEG NADZORA CENTRA ZA </w:t>
      </w:r>
      <w:r>
        <w:rPr>
          <w:rFonts w:ascii="Calibri" w:eastAsia="Calibri" w:hAnsi="Calibri" w:cs="Times New Roman"/>
          <w:b/>
          <w:kern w:val="0"/>
          <w:sz w:val="32"/>
          <w:szCs w:val="32"/>
          <w14:ligatures w14:val="none"/>
        </w:rPr>
        <w:t>PRUŽANJE USLUGA U ZAJEDNICI</w:t>
      </w:r>
      <w:r w:rsidRPr="001A5741">
        <w:rPr>
          <w:rFonts w:ascii="Calibri" w:eastAsia="Calibri" w:hAnsi="Calibri" w:cs="Times New Roman"/>
          <w:b/>
          <w:kern w:val="0"/>
          <w:sz w:val="32"/>
          <w:szCs w:val="32"/>
          <w14:ligatures w14:val="none"/>
        </w:rPr>
        <w:t xml:space="preserve"> MIR, ZA 202</w:t>
      </w:r>
      <w:r>
        <w:rPr>
          <w:rFonts w:ascii="Calibri" w:eastAsia="Calibri" w:hAnsi="Calibri" w:cs="Times New Roman"/>
          <w:b/>
          <w:kern w:val="0"/>
          <w:sz w:val="32"/>
          <w:szCs w:val="32"/>
          <w14:ligatures w14:val="none"/>
        </w:rPr>
        <w:t>6</w:t>
      </w:r>
      <w:r w:rsidRPr="001A5741">
        <w:rPr>
          <w:rFonts w:ascii="Calibri" w:eastAsia="Calibri" w:hAnsi="Calibri" w:cs="Times New Roman"/>
          <w:b/>
          <w:kern w:val="0"/>
          <w:sz w:val="32"/>
          <w:szCs w:val="32"/>
          <w14:ligatures w14:val="none"/>
        </w:rPr>
        <w:t>.GODINU</w:t>
      </w:r>
    </w:p>
    <w:p w14:paraId="72665AE0" w14:textId="77777777" w:rsidR="00DD077F" w:rsidRPr="001A5741" w:rsidRDefault="00DD077F" w:rsidP="00DD077F">
      <w:pPr>
        <w:spacing w:after="0" w:line="276" w:lineRule="auto"/>
        <w:jc w:val="center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5BB93AE2" w14:textId="77777777" w:rsidR="00DD077F" w:rsidRPr="001A5741" w:rsidRDefault="00DD077F" w:rsidP="00DD077F">
      <w:pPr>
        <w:spacing w:after="0" w:line="276" w:lineRule="auto"/>
        <w:jc w:val="center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6C14E583" w14:textId="77777777" w:rsidR="00DD077F" w:rsidRPr="001A5741" w:rsidRDefault="00DD077F" w:rsidP="00DD077F">
      <w:pPr>
        <w:spacing w:after="0" w:line="276" w:lineRule="auto"/>
        <w:jc w:val="both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1A5741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 xml:space="preserve">  </w:t>
      </w:r>
    </w:p>
    <w:p w14:paraId="78B5C4A1" w14:textId="77777777" w:rsidR="00DD077F" w:rsidRPr="001A5741" w:rsidRDefault="00DD077F" w:rsidP="00DD077F">
      <w:pPr>
        <w:spacing w:after="0" w:line="276" w:lineRule="auto"/>
        <w:jc w:val="both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1A5741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 xml:space="preserve"> Unutarnji nadzor provodi se prema Pravilniku o unutarnjem nadzoru Centra, te može biti:</w:t>
      </w:r>
    </w:p>
    <w:p w14:paraId="70454002" w14:textId="77777777" w:rsidR="00DD077F" w:rsidRPr="001A5741" w:rsidRDefault="00DD077F" w:rsidP="00DD077F">
      <w:pPr>
        <w:spacing w:after="0" w:line="276" w:lineRule="auto"/>
        <w:jc w:val="both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2BB57FBE" w14:textId="77777777" w:rsidR="00DD077F" w:rsidRPr="001A5741" w:rsidRDefault="00DD077F" w:rsidP="00DD077F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1A5741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redoviti nadzor</w:t>
      </w:r>
    </w:p>
    <w:p w14:paraId="6CF26EF7" w14:textId="77777777" w:rsidR="00DD077F" w:rsidRPr="001A5741" w:rsidRDefault="00DD077F" w:rsidP="00DD077F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1A5741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izvanredni nadzor</w:t>
      </w:r>
    </w:p>
    <w:p w14:paraId="2B97FCDB" w14:textId="77777777" w:rsidR="00DD077F" w:rsidRPr="001A5741" w:rsidRDefault="00DD077F" w:rsidP="00DD077F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1A5741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kontrolni nadzor</w:t>
      </w:r>
    </w:p>
    <w:p w14:paraId="00CC329B" w14:textId="77777777" w:rsidR="00DD077F" w:rsidRPr="001A5741" w:rsidRDefault="00DD077F" w:rsidP="00DD077F">
      <w:pPr>
        <w:spacing w:after="0" w:line="276" w:lineRule="auto"/>
        <w:jc w:val="both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34BE1E01" w14:textId="77777777" w:rsidR="00DD077F" w:rsidRPr="001A5741" w:rsidRDefault="00DD077F" w:rsidP="00DD077F">
      <w:pPr>
        <w:spacing w:after="0" w:line="276" w:lineRule="auto"/>
        <w:jc w:val="both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1A5741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Redoviti nadzor provodi se prema Godišnjem planu i programu provedbe unutarnjeg nadzora Centra.</w:t>
      </w:r>
    </w:p>
    <w:p w14:paraId="7C91E0F5" w14:textId="77777777" w:rsidR="00DD077F" w:rsidRPr="001A5741" w:rsidRDefault="00DD077F" w:rsidP="00DD077F">
      <w:pPr>
        <w:spacing w:after="0" w:line="276" w:lineRule="auto"/>
        <w:jc w:val="both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036FFF1F" w14:textId="77777777" w:rsidR="00DD077F" w:rsidRPr="001A5741" w:rsidRDefault="00DD077F" w:rsidP="00DD077F">
      <w:pPr>
        <w:spacing w:after="0" w:line="276" w:lineRule="auto"/>
        <w:jc w:val="both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1A5741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Izvanredni unutarnji nadzor nad radom radnika provodi se kada ravnatelj Centra procijeni da je to potrebno, a osobito:</w:t>
      </w:r>
    </w:p>
    <w:p w14:paraId="7A9AF78A" w14:textId="77777777" w:rsidR="00DD077F" w:rsidRPr="001A5741" w:rsidRDefault="00DD077F" w:rsidP="00DD077F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1A5741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Po podnijetoj prijavi korisnika ili zakonskog zastupnika korisnika</w:t>
      </w:r>
    </w:p>
    <w:p w14:paraId="26175A93" w14:textId="77777777" w:rsidR="00DD077F" w:rsidRPr="001A5741" w:rsidRDefault="00DD077F" w:rsidP="00DD077F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1A5741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lastRenderedPageBreak/>
        <w:t>Po prijavi drugih pružatelja usluga socijalne skrbi ili  ustanova sa kojima Centar surađuje</w:t>
      </w:r>
    </w:p>
    <w:p w14:paraId="68FA938A" w14:textId="77777777" w:rsidR="00DD077F" w:rsidRPr="001A5741" w:rsidRDefault="00DD077F" w:rsidP="00DD077F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1A5741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Po podnijetom prigovoru ili zahtjevu radnika Centra</w:t>
      </w:r>
    </w:p>
    <w:p w14:paraId="6FFB02AD" w14:textId="77777777" w:rsidR="00DD077F" w:rsidRPr="001A5741" w:rsidRDefault="00DD077F" w:rsidP="00DD077F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1A5741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Prema procjeni ravnatelja Centra</w:t>
      </w:r>
    </w:p>
    <w:p w14:paraId="0BA2961F" w14:textId="77777777" w:rsidR="00DD077F" w:rsidRPr="001A5741" w:rsidRDefault="00DD077F" w:rsidP="00DD077F">
      <w:pPr>
        <w:spacing w:after="0" w:line="276" w:lineRule="auto"/>
        <w:jc w:val="both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7765CCB2" w14:textId="77777777" w:rsidR="00DD077F" w:rsidRPr="001A5741" w:rsidRDefault="00DD077F" w:rsidP="00DD077F">
      <w:pPr>
        <w:spacing w:after="0" w:line="276" w:lineRule="auto"/>
        <w:jc w:val="both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1A5741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Kontrolni nadzor provodi se radi kontrole postupanja u otklanjanju utvrđenih nedostataka ili nepravilnosti u radu i/ili izvršenja mjera naređenih od strane ravnatelja.</w:t>
      </w:r>
    </w:p>
    <w:p w14:paraId="176AB3AA" w14:textId="77777777" w:rsidR="00DD077F" w:rsidRPr="001A5741" w:rsidRDefault="00DD077F" w:rsidP="00DD077F">
      <w:pPr>
        <w:spacing w:after="0" w:line="276" w:lineRule="auto"/>
        <w:jc w:val="both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737B42EB" w14:textId="77777777" w:rsidR="00DD077F" w:rsidRPr="001A5741" w:rsidRDefault="00DD077F" w:rsidP="00DD077F">
      <w:pPr>
        <w:spacing w:after="0" w:line="276" w:lineRule="auto"/>
        <w:jc w:val="both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1A5741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 xml:space="preserve">        </w:t>
      </w:r>
      <w:r w:rsidRPr="001A5741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ab/>
        <w:t>Programom unutarnjeg nadzora nad radom radnika naročito se nadzire rad stručnih radnika, raspolaganje novčanim i drugim sredstvima, način postupanja sa imovinom, nadzire pravilnost,  istinitost i zakonitost vođenja poslovnih knjiga ,te drugih evidencija i dokumenata o poslovanju Centra.</w:t>
      </w:r>
    </w:p>
    <w:p w14:paraId="5AC31A1F" w14:textId="77777777" w:rsidR="00DD077F" w:rsidRPr="001A5741" w:rsidRDefault="00DD077F" w:rsidP="00DD077F">
      <w:pPr>
        <w:spacing w:after="0" w:line="276" w:lineRule="auto"/>
        <w:jc w:val="both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1A5741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 xml:space="preserve">       Prilikom  obavljanja unutarnjeg nadzora nad radom  stručnih radnika, ravnatelj ili Povjerenstvo za unutarnji nadzor Centra, ima pravo i dužnost u uvid  neposrednog stručnog rada sa korisnicima kao i uvid u dokumentaciju o izvršenom stručnom radu.</w:t>
      </w:r>
    </w:p>
    <w:p w14:paraId="09CDEEB5" w14:textId="77777777" w:rsidR="00DD077F" w:rsidRPr="001A5741" w:rsidRDefault="00DD077F" w:rsidP="00DD077F">
      <w:pPr>
        <w:spacing w:after="0" w:line="276" w:lineRule="auto"/>
        <w:jc w:val="both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1A5741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 xml:space="preserve">      </w:t>
      </w:r>
    </w:p>
    <w:p w14:paraId="3C4B4842" w14:textId="77777777" w:rsidR="00DD077F" w:rsidRPr="001A5741" w:rsidRDefault="00DD077F" w:rsidP="00DD077F">
      <w:pPr>
        <w:spacing w:after="0" w:line="276" w:lineRule="auto"/>
        <w:jc w:val="both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1A5741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 xml:space="preserve">       O izvršenom nadzoru nad radom radnika vodi se zapisnik o izvršenom nadzoru.</w:t>
      </w:r>
    </w:p>
    <w:p w14:paraId="2F1FCFCA" w14:textId="77777777" w:rsidR="00DD077F" w:rsidRPr="001A5741" w:rsidRDefault="00DD077F" w:rsidP="00DD077F">
      <w:pPr>
        <w:spacing w:after="0" w:line="276" w:lineRule="auto"/>
        <w:jc w:val="both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72733A9E" w14:textId="77777777" w:rsidR="00DD077F" w:rsidRPr="001A5741" w:rsidRDefault="00DD077F" w:rsidP="00DD077F">
      <w:pPr>
        <w:spacing w:after="0" w:line="276" w:lineRule="auto"/>
        <w:jc w:val="both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499CAF1E" w14:textId="77777777" w:rsidR="00DD077F" w:rsidRPr="001A5741" w:rsidRDefault="00DD077F" w:rsidP="00DD077F">
      <w:pPr>
        <w:spacing w:after="0" w:line="276" w:lineRule="auto"/>
        <w:jc w:val="both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1AF6E525" w14:textId="0CEA2196" w:rsidR="00DD077F" w:rsidRPr="001A5741" w:rsidRDefault="00DD077F" w:rsidP="00DD077F">
      <w:pPr>
        <w:spacing w:after="0" w:line="276" w:lineRule="auto"/>
        <w:jc w:val="center"/>
        <w:rPr>
          <w:rFonts w:ascii="Calibri" w:eastAsia="Calibri" w:hAnsi="Calibri" w:cs="Times New Roman"/>
          <w:b/>
          <w:kern w:val="0"/>
          <w:sz w:val="32"/>
          <w:szCs w:val="32"/>
          <w14:ligatures w14:val="none"/>
        </w:rPr>
      </w:pPr>
      <w:r w:rsidRPr="001A5741">
        <w:rPr>
          <w:rFonts w:ascii="Calibri" w:eastAsia="Calibri" w:hAnsi="Calibri" w:cs="Times New Roman"/>
          <w:b/>
          <w:kern w:val="0"/>
          <w:sz w:val="32"/>
          <w:szCs w:val="32"/>
          <w14:ligatures w14:val="none"/>
        </w:rPr>
        <w:t>PLAN REDOVITOG UNUTARNJEG NADZORA NAD RADOM RADNIKA U 202</w:t>
      </w:r>
      <w:r>
        <w:rPr>
          <w:rFonts w:ascii="Calibri" w:eastAsia="Calibri" w:hAnsi="Calibri" w:cs="Times New Roman"/>
          <w:b/>
          <w:kern w:val="0"/>
          <w:sz w:val="32"/>
          <w:szCs w:val="32"/>
          <w14:ligatures w14:val="none"/>
        </w:rPr>
        <w:t>6</w:t>
      </w:r>
      <w:r w:rsidRPr="001A5741">
        <w:rPr>
          <w:rFonts w:ascii="Calibri" w:eastAsia="Calibri" w:hAnsi="Calibri" w:cs="Times New Roman"/>
          <w:b/>
          <w:kern w:val="0"/>
          <w:sz w:val="32"/>
          <w:szCs w:val="32"/>
          <w14:ligatures w14:val="none"/>
        </w:rPr>
        <w:t>. GODINI</w:t>
      </w:r>
    </w:p>
    <w:p w14:paraId="0CC18EB7" w14:textId="77777777" w:rsidR="00DD077F" w:rsidRPr="001A5741" w:rsidRDefault="00DD077F" w:rsidP="00DD077F">
      <w:pPr>
        <w:spacing w:after="0" w:line="276" w:lineRule="auto"/>
        <w:jc w:val="center"/>
        <w:rPr>
          <w:rFonts w:ascii="Calibri" w:eastAsia="Calibri" w:hAnsi="Calibri" w:cs="Times New Roman"/>
          <w:b/>
          <w:kern w:val="0"/>
          <w:sz w:val="32"/>
          <w:szCs w:val="32"/>
          <w14:ligatures w14:val="none"/>
        </w:rPr>
      </w:pPr>
    </w:p>
    <w:p w14:paraId="788CC6E3" w14:textId="77777777" w:rsidR="00DD077F" w:rsidRPr="001A5741" w:rsidRDefault="00DD077F" w:rsidP="00DD077F">
      <w:pPr>
        <w:spacing w:after="0" w:line="276" w:lineRule="auto"/>
        <w:jc w:val="center"/>
        <w:rPr>
          <w:rFonts w:ascii="Calibri" w:eastAsia="Calibri" w:hAnsi="Calibri" w:cs="Times New Roman"/>
          <w:b/>
          <w:kern w:val="0"/>
          <w:sz w:val="32"/>
          <w:szCs w:val="32"/>
          <w14:ligatures w14:val="none"/>
        </w:rPr>
      </w:pPr>
    </w:p>
    <w:p w14:paraId="4BB6EC73" w14:textId="77777777" w:rsidR="00DD077F" w:rsidRPr="001A5741" w:rsidRDefault="00DD077F" w:rsidP="00DD077F">
      <w:pPr>
        <w:spacing w:after="0" w:line="276" w:lineRule="auto"/>
        <w:rPr>
          <w:rFonts w:ascii="Calibri" w:eastAsia="Calibri" w:hAnsi="Calibri" w:cs="Times New Roman"/>
          <w:b/>
          <w:kern w:val="0"/>
          <w:sz w:val="22"/>
          <w:szCs w:val="22"/>
          <w14:ligatures w14:val="none"/>
        </w:rPr>
      </w:pPr>
    </w:p>
    <w:p w14:paraId="4399C687" w14:textId="77777777" w:rsidR="00DD077F" w:rsidRPr="001A5741" w:rsidRDefault="00DD077F" w:rsidP="00DD077F">
      <w:pPr>
        <w:spacing w:after="0" w:line="276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7D61FF35" w14:textId="77777777" w:rsidR="00DD077F" w:rsidRPr="001A5741" w:rsidRDefault="00DD077F" w:rsidP="00DD077F">
      <w:pPr>
        <w:spacing w:after="0" w:line="276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3388901D" w14:textId="4E0EAFCC" w:rsidR="00DD077F" w:rsidRPr="001A5741" w:rsidRDefault="00DD077F" w:rsidP="00DD077F">
      <w:pPr>
        <w:spacing w:after="0" w:line="276" w:lineRule="auto"/>
        <w:rPr>
          <w:rFonts w:ascii="Calibri" w:eastAsia="Calibri" w:hAnsi="Calibri" w:cs="Times New Roman"/>
          <w:b/>
          <w:kern w:val="0"/>
          <w:sz w:val="22"/>
          <w:szCs w:val="22"/>
          <w14:ligatures w14:val="none"/>
        </w:rPr>
      </w:pPr>
      <w:r w:rsidRPr="001A5741">
        <w:rPr>
          <w:rFonts w:ascii="Calibri" w:eastAsia="Calibri" w:hAnsi="Calibri" w:cs="Times New Roman"/>
          <w:b/>
          <w:kern w:val="0"/>
          <w:sz w:val="22"/>
          <w:szCs w:val="22"/>
          <w14:ligatures w14:val="none"/>
        </w:rPr>
        <w:t>Veljača,202</w:t>
      </w:r>
      <w:r>
        <w:rPr>
          <w:rFonts w:ascii="Calibri" w:eastAsia="Calibri" w:hAnsi="Calibri" w:cs="Times New Roman"/>
          <w:b/>
          <w:kern w:val="0"/>
          <w:sz w:val="22"/>
          <w:szCs w:val="22"/>
          <w14:ligatures w14:val="none"/>
        </w:rPr>
        <w:t>6</w:t>
      </w:r>
      <w:r w:rsidRPr="001A5741">
        <w:rPr>
          <w:rFonts w:ascii="Calibri" w:eastAsia="Calibri" w:hAnsi="Calibri" w:cs="Times New Roman"/>
          <w:b/>
          <w:kern w:val="0"/>
          <w:sz w:val="22"/>
          <w:szCs w:val="22"/>
          <w14:ligatures w14:val="none"/>
        </w:rPr>
        <w:t>.</w:t>
      </w:r>
    </w:p>
    <w:p w14:paraId="190D65C1" w14:textId="77777777" w:rsidR="00DD077F" w:rsidRPr="001A5741" w:rsidRDefault="00DD077F" w:rsidP="00DD077F">
      <w:pPr>
        <w:spacing w:after="0" w:line="276" w:lineRule="auto"/>
        <w:rPr>
          <w:rFonts w:ascii="Calibri" w:eastAsia="Calibri" w:hAnsi="Calibri" w:cs="Times New Roman"/>
          <w:b/>
          <w:kern w:val="0"/>
          <w:sz w:val="22"/>
          <w:szCs w:val="22"/>
          <w14:ligatures w14:val="none"/>
        </w:rPr>
      </w:pPr>
    </w:p>
    <w:p w14:paraId="32055FF3" w14:textId="77777777" w:rsidR="00DD077F" w:rsidRDefault="00DD077F" w:rsidP="00DD077F">
      <w:pPr>
        <w:numPr>
          <w:ilvl w:val="0"/>
          <w:numId w:val="1"/>
        </w:numPr>
        <w:spacing w:after="0" w:line="276" w:lineRule="auto"/>
        <w:contextualSpacing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1A5741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Unutarnji nadzor nad provođenjem radne discipline</w:t>
      </w:r>
    </w:p>
    <w:p w14:paraId="133EC805" w14:textId="77777777" w:rsidR="00DD077F" w:rsidRDefault="00DD077F" w:rsidP="00DD077F">
      <w:pPr>
        <w:numPr>
          <w:ilvl w:val="0"/>
          <w:numId w:val="1"/>
        </w:numPr>
        <w:spacing w:after="0" w:line="276" w:lineRule="auto"/>
        <w:contextualSpacing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Unutarnji nadzor provođenja zakonskih propisa</w:t>
      </w:r>
    </w:p>
    <w:p w14:paraId="6A8C1A04" w14:textId="77777777" w:rsidR="00DD077F" w:rsidRDefault="00DD077F" w:rsidP="00DD077F">
      <w:pPr>
        <w:spacing w:after="0" w:line="276" w:lineRule="auto"/>
        <w:contextualSpacing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FE0CD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 xml:space="preserve"> </w:t>
      </w:r>
    </w:p>
    <w:p w14:paraId="1BCF001E" w14:textId="1FCCA858" w:rsidR="00DD077F" w:rsidRDefault="00DD077F" w:rsidP="00DD077F">
      <w:pPr>
        <w:spacing w:after="0" w:line="276" w:lineRule="auto"/>
        <w:contextualSpacing/>
        <w:rPr>
          <w:rFonts w:ascii="Calibri" w:eastAsia="Calibri" w:hAnsi="Calibri" w:cs="Times New Roman"/>
          <w:b/>
          <w:bCs/>
          <w:kern w:val="0"/>
          <w:sz w:val="22"/>
          <w:szCs w:val="22"/>
          <w14:ligatures w14:val="none"/>
        </w:rPr>
      </w:pPr>
      <w:r w:rsidRPr="00FE0CD9">
        <w:rPr>
          <w:rFonts w:ascii="Calibri" w:eastAsia="Calibri" w:hAnsi="Calibri" w:cs="Times New Roman"/>
          <w:b/>
          <w:bCs/>
          <w:kern w:val="0"/>
          <w:sz w:val="22"/>
          <w:szCs w:val="22"/>
          <w14:ligatures w14:val="none"/>
        </w:rPr>
        <w:t>Ožujak, 202</w:t>
      </w:r>
      <w:r>
        <w:rPr>
          <w:rFonts w:ascii="Calibri" w:eastAsia="Calibri" w:hAnsi="Calibri" w:cs="Times New Roman"/>
          <w:b/>
          <w:bCs/>
          <w:kern w:val="0"/>
          <w:sz w:val="22"/>
          <w:szCs w:val="22"/>
          <w14:ligatures w14:val="none"/>
        </w:rPr>
        <w:t>6</w:t>
      </w:r>
      <w:r w:rsidRPr="00FE0CD9">
        <w:rPr>
          <w:rFonts w:ascii="Calibri" w:eastAsia="Calibri" w:hAnsi="Calibri" w:cs="Times New Roman"/>
          <w:b/>
          <w:bCs/>
          <w:kern w:val="0"/>
          <w:sz w:val="22"/>
          <w:szCs w:val="22"/>
          <w14:ligatures w14:val="none"/>
        </w:rPr>
        <w:t>.</w:t>
      </w:r>
    </w:p>
    <w:p w14:paraId="6F44519E" w14:textId="77777777" w:rsidR="00DD077F" w:rsidRDefault="00DD077F" w:rsidP="00DD077F">
      <w:pPr>
        <w:pStyle w:val="Odlomakpopisa"/>
        <w:numPr>
          <w:ilvl w:val="0"/>
          <w:numId w:val="1"/>
        </w:numPr>
        <w:spacing w:after="0" w:line="276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FE0CD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Unutarnji nadzor korištenja i održavanja  službenih vozila</w:t>
      </w:r>
    </w:p>
    <w:p w14:paraId="2AFC089F" w14:textId="77777777" w:rsidR="00DD077F" w:rsidRPr="0016751F" w:rsidRDefault="00DD077F" w:rsidP="00DD077F">
      <w:pPr>
        <w:spacing w:after="0" w:line="276" w:lineRule="auto"/>
        <w:ind w:left="405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21E376BC" w14:textId="77777777" w:rsidR="00DD077F" w:rsidRPr="001A5741" w:rsidRDefault="00DD077F" w:rsidP="00DD077F">
      <w:pPr>
        <w:spacing w:after="0" w:line="276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2E4EBBE7" w14:textId="77777777" w:rsidR="00DD077F" w:rsidRPr="001A5741" w:rsidRDefault="00DD077F" w:rsidP="00DD077F">
      <w:pPr>
        <w:spacing w:after="0" w:line="276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1D8B49D6" w14:textId="3711167F" w:rsidR="00DD077F" w:rsidRPr="001A5741" w:rsidRDefault="00DD077F" w:rsidP="00DD077F">
      <w:pPr>
        <w:spacing w:after="0" w:line="276" w:lineRule="auto"/>
        <w:rPr>
          <w:rFonts w:ascii="Calibri" w:eastAsia="Calibri" w:hAnsi="Calibri" w:cs="Times New Roman"/>
          <w:b/>
          <w:kern w:val="0"/>
          <w:sz w:val="22"/>
          <w:szCs w:val="22"/>
          <w14:ligatures w14:val="none"/>
        </w:rPr>
      </w:pPr>
      <w:r w:rsidRPr="001A5741">
        <w:rPr>
          <w:rFonts w:ascii="Calibri" w:eastAsia="Calibri" w:hAnsi="Calibri" w:cs="Times New Roman"/>
          <w:b/>
          <w:kern w:val="0"/>
          <w:sz w:val="22"/>
          <w:szCs w:val="22"/>
          <w14:ligatures w14:val="none"/>
        </w:rPr>
        <w:t>Travanj</w:t>
      </w:r>
      <w:r>
        <w:rPr>
          <w:rFonts w:ascii="Calibri" w:eastAsia="Calibri" w:hAnsi="Calibri" w:cs="Times New Roman"/>
          <w:b/>
          <w:kern w:val="0"/>
          <w:sz w:val="22"/>
          <w:szCs w:val="22"/>
          <w14:ligatures w14:val="none"/>
        </w:rPr>
        <w:t xml:space="preserve"> i Svibanj,</w:t>
      </w:r>
      <w:r w:rsidRPr="001A5741">
        <w:rPr>
          <w:rFonts w:ascii="Calibri" w:eastAsia="Calibri" w:hAnsi="Calibri" w:cs="Times New Roman"/>
          <w:b/>
          <w:kern w:val="0"/>
          <w:sz w:val="22"/>
          <w:szCs w:val="22"/>
          <w14:ligatures w14:val="none"/>
        </w:rPr>
        <w:t>202</w:t>
      </w:r>
      <w:r>
        <w:rPr>
          <w:rFonts w:ascii="Calibri" w:eastAsia="Calibri" w:hAnsi="Calibri" w:cs="Times New Roman"/>
          <w:b/>
          <w:kern w:val="0"/>
          <w:sz w:val="22"/>
          <w:szCs w:val="22"/>
          <w14:ligatures w14:val="none"/>
        </w:rPr>
        <w:t>6</w:t>
      </w:r>
      <w:r w:rsidRPr="001A5741">
        <w:rPr>
          <w:rFonts w:ascii="Calibri" w:eastAsia="Calibri" w:hAnsi="Calibri" w:cs="Times New Roman"/>
          <w:b/>
          <w:kern w:val="0"/>
          <w:sz w:val="22"/>
          <w:szCs w:val="22"/>
          <w14:ligatures w14:val="none"/>
        </w:rPr>
        <w:t>.</w:t>
      </w:r>
    </w:p>
    <w:p w14:paraId="039C6412" w14:textId="77777777" w:rsidR="00DD077F" w:rsidRPr="001A5741" w:rsidRDefault="00DD077F" w:rsidP="00DD077F">
      <w:pPr>
        <w:spacing w:after="0" w:line="276" w:lineRule="auto"/>
        <w:rPr>
          <w:rFonts w:ascii="Calibri" w:eastAsia="Calibri" w:hAnsi="Calibri" w:cs="Times New Roman"/>
          <w:b/>
          <w:kern w:val="0"/>
          <w:sz w:val="22"/>
          <w:szCs w:val="22"/>
          <w14:ligatures w14:val="none"/>
        </w:rPr>
      </w:pPr>
    </w:p>
    <w:p w14:paraId="21B7CB66" w14:textId="77777777" w:rsidR="00DD077F" w:rsidRPr="001A5741" w:rsidRDefault="00DD077F" w:rsidP="00DD077F">
      <w:pPr>
        <w:numPr>
          <w:ilvl w:val="0"/>
          <w:numId w:val="1"/>
        </w:numPr>
        <w:spacing w:after="0" w:line="276" w:lineRule="auto"/>
        <w:contextualSpacing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1A5741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Unutarnji nadzor nad radom stručnih radnika</w:t>
      </w:r>
    </w:p>
    <w:p w14:paraId="2302DF20" w14:textId="77777777" w:rsidR="00DD077F" w:rsidRPr="001A5741" w:rsidRDefault="00DD077F" w:rsidP="00DD077F">
      <w:pPr>
        <w:spacing w:after="0" w:line="276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403684A6" w14:textId="3F53D330" w:rsidR="00DD077F" w:rsidRPr="001A5741" w:rsidRDefault="00DD077F" w:rsidP="00DD077F">
      <w:pPr>
        <w:spacing w:after="0" w:line="276" w:lineRule="auto"/>
        <w:jc w:val="both"/>
        <w:rPr>
          <w:rFonts w:ascii="Calibri" w:eastAsia="Calibri" w:hAnsi="Calibri" w:cs="Times New Roman"/>
          <w:b/>
          <w:kern w:val="0"/>
          <w:sz w:val="22"/>
          <w:szCs w:val="22"/>
          <w14:ligatures w14:val="none"/>
        </w:rPr>
      </w:pPr>
      <w:r w:rsidRPr="001A5741">
        <w:rPr>
          <w:rFonts w:ascii="Calibri" w:eastAsia="Calibri" w:hAnsi="Calibri" w:cs="Times New Roman"/>
          <w:b/>
          <w:kern w:val="0"/>
          <w:sz w:val="22"/>
          <w:szCs w:val="22"/>
          <w14:ligatures w14:val="none"/>
        </w:rPr>
        <w:t xml:space="preserve">  Lipanj, 202</w:t>
      </w:r>
      <w:r>
        <w:rPr>
          <w:rFonts w:ascii="Calibri" w:eastAsia="Calibri" w:hAnsi="Calibri" w:cs="Times New Roman"/>
          <w:b/>
          <w:kern w:val="0"/>
          <w:sz w:val="22"/>
          <w:szCs w:val="22"/>
          <w14:ligatures w14:val="none"/>
        </w:rPr>
        <w:t>6</w:t>
      </w:r>
      <w:r w:rsidRPr="001A5741">
        <w:rPr>
          <w:rFonts w:ascii="Calibri" w:eastAsia="Calibri" w:hAnsi="Calibri" w:cs="Times New Roman"/>
          <w:b/>
          <w:kern w:val="0"/>
          <w:sz w:val="22"/>
          <w:szCs w:val="22"/>
          <w14:ligatures w14:val="none"/>
        </w:rPr>
        <w:t>.</w:t>
      </w:r>
    </w:p>
    <w:p w14:paraId="068BACB9" w14:textId="77777777" w:rsidR="00DD077F" w:rsidRPr="001A5741" w:rsidRDefault="00DD077F" w:rsidP="00DD077F">
      <w:pPr>
        <w:spacing w:after="0" w:line="276" w:lineRule="auto"/>
        <w:jc w:val="both"/>
        <w:rPr>
          <w:rFonts w:ascii="Calibri" w:eastAsia="Calibri" w:hAnsi="Calibri" w:cs="Times New Roman"/>
          <w:b/>
          <w:kern w:val="0"/>
          <w:sz w:val="22"/>
          <w:szCs w:val="22"/>
          <w14:ligatures w14:val="none"/>
        </w:rPr>
      </w:pPr>
    </w:p>
    <w:p w14:paraId="376DF592" w14:textId="77777777" w:rsidR="00DD077F" w:rsidRPr="001A5741" w:rsidRDefault="00DD077F" w:rsidP="00DD077F">
      <w:pPr>
        <w:numPr>
          <w:ilvl w:val="0"/>
          <w:numId w:val="1"/>
        </w:numPr>
        <w:spacing w:after="0" w:line="276" w:lineRule="auto"/>
        <w:contextualSpacing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1A5741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 xml:space="preserve">Unutarnji nadzor nad provođenjem sigurnosnih uvjeta i mjera zaštite na radu          </w:t>
      </w:r>
    </w:p>
    <w:p w14:paraId="1072BD01" w14:textId="77777777" w:rsidR="00DD077F" w:rsidRPr="001A5741" w:rsidRDefault="00DD077F" w:rsidP="00DD077F">
      <w:pPr>
        <w:spacing w:after="0" w:line="276" w:lineRule="auto"/>
        <w:jc w:val="both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1A5741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lastRenderedPageBreak/>
        <w:t xml:space="preserve"> </w:t>
      </w:r>
    </w:p>
    <w:p w14:paraId="1CC99679" w14:textId="77777777" w:rsidR="00DD077F" w:rsidRPr="001A5741" w:rsidRDefault="00DD077F" w:rsidP="00DD077F">
      <w:pPr>
        <w:spacing w:after="0" w:line="276" w:lineRule="auto"/>
        <w:jc w:val="both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7C9E61E4" w14:textId="71B62F71" w:rsidR="00DD077F" w:rsidRPr="001A5741" w:rsidRDefault="00DD077F" w:rsidP="00DD077F">
      <w:pPr>
        <w:spacing w:after="0" w:line="276" w:lineRule="auto"/>
        <w:jc w:val="both"/>
        <w:rPr>
          <w:rFonts w:ascii="Calibri" w:eastAsia="Calibri" w:hAnsi="Calibri" w:cs="Times New Roman"/>
          <w:b/>
          <w:kern w:val="0"/>
          <w:sz w:val="22"/>
          <w:szCs w:val="22"/>
          <w14:ligatures w14:val="none"/>
        </w:rPr>
      </w:pPr>
      <w:r w:rsidRPr="001A5741">
        <w:rPr>
          <w:rFonts w:ascii="Calibri" w:eastAsia="Calibri" w:hAnsi="Calibri" w:cs="Times New Roman"/>
          <w:b/>
          <w:kern w:val="0"/>
          <w:sz w:val="22"/>
          <w:szCs w:val="22"/>
          <w14:ligatures w14:val="none"/>
        </w:rPr>
        <w:t>Rujan,202</w:t>
      </w:r>
      <w:r>
        <w:rPr>
          <w:rFonts w:ascii="Calibri" w:eastAsia="Calibri" w:hAnsi="Calibri" w:cs="Times New Roman"/>
          <w:b/>
          <w:kern w:val="0"/>
          <w:sz w:val="22"/>
          <w:szCs w:val="22"/>
          <w14:ligatures w14:val="none"/>
        </w:rPr>
        <w:t>6</w:t>
      </w:r>
      <w:r>
        <w:rPr>
          <w:rFonts w:ascii="Calibri" w:eastAsia="Calibri" w:hAnsi="Calibri" w:cs="Times New Roman"/>
          <w:b/>
          <w:kern w:val="0"/>
          <w:sz w:val="22"/>
          <w:szCs w:val="22"/>
          <w14:ligatures w14:val="none"/>
        </w:rPr>
        <w:t>.</w:t>
      </w:r>
    </w:p>
    <w:p w14:paraId="631E6209" w14:textId="77777777" w:rsidR="00DD077F" w:rsidRDefault="00DD077F" w:rsidP="00DD077F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1A5741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Unutarnji nadzor rada Komisije za prijem i otpust korisnika</w:t>
      </w:r>
    </w:p>
    <w:p w14:paraId="1FA3D700" w14:textId="77777777" w:rsidR="00DD077F" w:rsidRPr="00FE0CD9" w:rsidRDefault="00DD077F" w:rsidP="00DD077F">
      <w:pPr>
        <w:pStyle w:val="Odlomakpopisa"/>
        <w:numPr>
          <w:ilvl w:val="0"/>
          <w:numId w:val="1"/>
        </w:numPr>
        <w:spacing w:after="0" w:line="276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Unutarnji nadzor održavanja opreme i objekata</w:t>
      </w:r>
    </w:p>
    <w:p w14:paraId="6B7BEBC5" w14:textId="77777777" w:rsidR="00DD077F" w:rsidRPr="001A5741" w:rsidRDefault="00DD077F" w:rsidP="00DD077F">
      <w:pPr>
        <w:spacing w:after="0" w:line="276" w:lineRule="auto"/>
        <w:ind w:left="765"/>
        <w:contextualSpacing/>
        <w:jc w:val="both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0C10DD6E" w14:textId="77777777" w:rsidR="00DD077F" w:rsidRPr="001A5741" w:rsidRDefault="00DD077F" w:rsidP="00DD077F">
      <w:pPr>
        <w:spacing w:after="0" w:line="276" w:lineRule="auto"/>
        <w:jc w:val="both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7E0B77FC" w14:textId="77777777" w:rsidR="00DD077F" w:rsidRPr="001A5741" w:rsidRDefault="00DD077F" w:rsidP="00DD077F">
      <w:pPr>
        <w:spacing w:after="0" w:line="276" w:lineRule="auto"/>
        <w:jc w:val="both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1906F323" w14:textId="75878938" w:rsidR="00DD077F" w:rsidRPr="001A5741" w:rsidRDefault="00DD077F" w:rsidP="00DD077F">
      <w:pPr>
        <w:spacing w:after="0" w:line="276" w:lineRule="auto"/>
        <w:jc w:val="both"/>
        <w:rPr>
          <w:rFonts w:ascii="Calibri" w:eastAsia="Calibri" w:hAnsi="Calibri" w:cs="Times New Roman"/>
          <w:b/>
          <w:bCs/>
          <w:kern w:val="0"/>
          <w:sz w:val="22"/>
          <w:szCs w:val="22"/>
          <w14:ligatures w14:val="none"/>
        </w:rPr>
      </w:pPr>
      <w:r w:rsidRPr="001A5741">
        <w:rPr>
          <w:rFonts w:ascii="Calibri" w:eastAsia="Calibri" w:hAnsi="Calibri" w:cs="Times New Roman"/>
          <w:b/>
          <w:bCs/>
          <w:kern w:val="0"/>
          <w:sz w:val="22"/>
          <w:szCs w:val="22"/>
          <w14:ligatures w14:val="none"/>
        </w:rPr>
        <w:t>Studeni,202</w:t>
      </w:r>
      <w:r>
        <w:rPr>
          <w:rFonts w:ascii="Calibri" w:eastAsia="Calibri" w:hAnsi="Calibri" w:cs="Times New Roman"/>
          <w:b/>
          <w:bCs/>
          <w:kern w:val="0"/>
          <w:sz w:val="22"/>
          <w:szCs w:val="22"/>
          <w14:ligatures w14:val="none"/>
        </w:rPr>
        <w:t>6</w:t>
      </w:r>
      <w:r w:rsidRPr="001A5741">
        <w:rPr>
          <w:rFonts w:ascii="Calibri" w:eastAsia="Calibri" w:hAnsi="Calibri" w:cs="Times New Roman"/>
          <w:b/>
          <w:bCs/>
          <w:kern w:val="0"/>
          <w:sz w:val="22"/>
          <w:szCs w:val="22"/>
          <w14:ligatures w14:val="none"/>
        </w:rPr>
        <w:t>.</w:t>
      </w:r>
    </w:p>
    <w:p w14:paraId="3AAA5178" w14:textId="77777777" w:rsidR="00DD077F" w:rsidRPr="001A5741" w:rsidRDefault="00DD077F" w:rsidP="00DD077F">
      <w:pPr>
        <w:spacing w:after="0" w:line="276" w:lineRule="auto"/>
        <w:jc w:val="both"/>
        <w:rPr>
          <w:rFonts w:ascii="Calibri" w:eastAsia="Calibri" w:hAnsi="Calibri" w:cs="Times New Roman"/>
          <w:b/>
          <w:bCs/>
          <w:kern w:val="0"/>
          <w:sz w:val="22"/>
          <w:szCs w:val="22"/>
          <w14:ligatures w14:val="none"/>
        </w:rPr>
      </w:pPr>
    </w:p>
    <w:p w14:paraId="33043492" w14:textId="77777777" w:rsidR="00DD077F" w:rsidRPr="001A5741" w:rsidRDefault="00DD077F" w:rsidP="00DD077F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1A5741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Unutarnji nadzor rada Komisije za izradu jelovnika</w:t>
      </w:r>
    </w:p>
    <w:p w14:paraId="4361A5EC" w14:textId="77777777" w:rsidR="00DD077F" w:rsidRPr="001A5741" w:rsidRDefault="00DD077F" w:rsidP="00DD077F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1A5741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Unutarnji nadzor nad provođenjem pritužbi i sporova</w:t>
      </w:r>
    </w:p>
    <w:p w14:paraId="14272342" w14:textId="77777777" w:rsidR="00DD077F" w:rsidRPr="001A5741" w:rsidRDefault="00DD077F" w:rsidP="00DD077F">
      <w:pPr>
        <w:spacing w:after="0" w:line="276" w:lineRule="auto"/>
        <w:jc w:val="both"/>
        <w:rPr>
          <w:rFonts w:ascii="Calibri" w:eastAsia="Calibri" w:hAnsi="Calibri" w:cs="Times New Roman"/>
          <w:b/>
          <w:bCs/>
          <w:kern w:val="0"/>
          <w:sz w:val="22"/>
          <w:szCs w:val="22"/>
          <w14:ligatures w14:val="none"/>
        </w:rPr>
      </w:pPr>
    </w:p>
    <w:p w14:paraId="3C804A42" w14:textId="77777777" w:rsidR="00DD077F" w:rsidRPr="001A5741" w:rsidRDefault="00DD077F" w:rsidP="00DD077F">
      <w:pPr>
        <w:spacing w:after="0" w:line="276" w:lineRule="auto"/>
        <w:jc w:val="both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20AD910F" w14:textId="77777777" w:rsidR="00DD077F" w:rsidRPr="001A5741" w:rsidRDefault="00DD077F" w:rsidP="00DD077F">
      <w:pPr>
        <w:spacing w:after="0" w:line="276" w:lineRule="auto"/>
        <w:jc w:val="both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1A5741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 xml:space="preserve">                                                                                                                                </w:t>
      </w:r>
    </w:p>
    <w:p w14:paraId="3DA2A013" w14:textId="2A8011F0" w:rsidR="00DD077F" w:rsidRPr="001A5741" w:rsidRDefault="00DD077F" w:rsidP="00DD077F">
      <w:pPr>
        <w:spacing w:after="200" w:line="276" w:lineRule="auto"/>
        <w:ind w:left="360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1A5741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Plan je objavljen na oglasnoj ploči dana: 2</w:t>
      </w:r>
      <w:r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0</w:t>
      </w:r>
      <w:r w:rsidRPr="001A5741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.12.202</w:t>
      </w:r>
      <w:r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5</w:t>
      </w:r>
      <w:r w:rsidRPr="001A5741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.</w:t>
      </w:r>
    </w:p>
    <w:p w14:paraId="22E3D883" w14:textId="77777777" w:rsidR="00DD077F" w:rsidRPr="001A5741" w:rsidRDefault="00DD077F" w:rsidP="00DD077F">
      <w:pPr>
        <w:spacing w:after="200" w:line="276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19F5EABD" w14:textId="77777777" w:rsidR="00DD077F" w:rsidRPr="001A5741" w:rsidRDefault="00DD077F" w:rsidP="00DD077F">
      <w:pPr>
        <w:spacing w:after="0" w:line="276" w:lineRule="auto"/>
        <w:jc w:val="both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0A3B23A3" w14:textId="77777777" w:rsidR="00DD077F" w:rsidRPr="001A5741" w:rsidRDefault="00DD077F" w:rsidP="00DD077F">
      <w:pPr>
        <w:spacing w:after="0" w:line="276" w:lineRule="auto"/>
        <w:jc w:val="both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19D2E8ED" w14:textId="77777777" w:rsidR="00DD077F" w:rsidRPr="001A5741" w:rsidRDefault="00DD077F" w:rsidP="00DD077F">
      <w:pPr>
        <w:spacing w:after="0" w:line="276" w:lineRule="auto"/>
        <w:jc w:val="both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4B3E953A" w14:textId="77777777" w:rsidR="00DD077F" w:rsidRPr="001A5741" w:rsidRDefault="00DD077F" w:rsidP="00DD077F">
      <w:pPr>
        <w:spacing w:after="0" w:line="276" w:lineRule="auto"/>
        <w:jc w:val="both"/>
        <w:rPr>
          <w:rFonts w:ascii="Times New Roman" w:eastAsia="Calibri" w:hAnsi="Times New Roman" w:cs="Times New Roman"/>
          <w:kern w:val="0"/>
          <w14:ligatures w14:val="none"/>
        </w:rPr>
      </w:pPr>
      <w:r w:rsidRPr="001A5741">
        <w:rPr>
          <w:rFonts w:ascii="Times New Roman" w:eastAsia="Calibri" w:hAnsi="Times New Roman" w:cs="Times New Roman"/>
          <w:kern w:val="0"/>
          <w14:ligatures w14:val="none"/>
        </w:rPr>
        <w:tab/>
      </w:r>
    </w:p>
    <w:p w14:paraId="3AEFB6B3" w14:textId="77777777" w:rsidR="00DD077F" w:rsidRPr="001A5741" w:rsidRDefault="00DD077F" w:rsidP="00DD077F">
      <w:pPr>
        <w:spacing w:after="0" w:line="276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  <w:r w:rsidRPr="001A5741">
        <w:rPr>
          <w:rFonts w:ascii="Times New Roman" w:eastAsia="Calibri" w:hAnsi="Times New Roman" w:cs="Times New Roman"/>
          <w:kern w:val="0"/>
          <w14:ligatures w14:val="none"/>
        </w:rPr>
        <w:t xml:space="preserve">                                                                                                            Ravnatelj:</w:t>
      </w:r>
    </w:p>
    <w:p w14:paraId="1940C8B2" w14:textId="77777777" w:rsidR="00DD077F" w:rsidRPr="001A5741" w:rsidRDefault="00DD077F" w:rsidP="00DD077F">
      <w:pPr>
        <w:spacing w:after="0" w:line="276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65601C12" w14:textId="77777777" w:rsidR="00DD077F" w:rsidRPr="001A5741" w:rsidRDefault="00DD077F" w:rsidP="00DD077F">
      <w:pPr>
        <w:spacing w:after="0" w:line="276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  <w:r w:rsidRPr="001A5741">
        <w:rPr>
          <w:rFonts w:ascii="Times New Roman" w:eastAsia="Calibri" w:hAnsi="Times New Roman" w:cs="Times New Roman"/>
          <w:kern w:val="0"/>
          <w14:ligatures w14:val="none"/>
        </w:rPr>
        <w:t xml:space="preserve">                                                                                                     Boško Rozga, prof.</w:t>
      </w:r>
    </w:p>
    <w:p w14:paraId="3321BC5A" w14:textId="77777777" w:rsidR="00DD077F" w:rsidRPr="001A5741" w:rsidRDefault="00DD077F" w:rsidP="00DD077F">
      <w:pPr>
        <w:spacing w:after="0" w:line="276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30438C0F" w14:textId="77777777" w:rsidR="00DD077F" w:rsidRPr="001A5741" w:rsidRDefault="00DD077F" w:rsidP="00DD077F">
      <w:pPr>
        <w:spacing w:after="0" w:line="276" w:lineRule="auto"/>
        <w:rPr>
          <w:rFonts w:ascii="Times New Roman" w:eastAsia="Calibri" w:hAnsi="Times New Roman" w:cs="Times New Roman"/>
          <w:kern w:val="0"/>
          <w14:ligatures w14:val="none"/>
        </w:rPr>
      </w:pPr>
    </w:p>
    <w:p w14:paraId="2A60DA3E" w14:textId="77777777" w:rsidR="00DD077F" w:rsidRPr="001A5741" w:rsidRDefault="00DD077F" w:rsidP="00DD077F">
      <w:pPr>
        <w:spacing w:after="0" w:line="276" w:lineRule="auto"/>
        <w:rPr>
          <w:rFonts w:ascii="Times New Roman" w:eastAsia="Calibri" w:hAnsi="Times New Roman" w:cs="Times New Roman"/>
          <w:kern w:val="0"/>
          <w14:ligatures w14:val="none"/>
        </w:rPr>
      </w:pPr>
    </w:p>
    <w:p w14:paraId="60A1383D" w14:textId="77777777" w:rsidR="00DD077F" w:rsidRPr="001A5741" w:rsidRDefault="00DD077F" w:rsidP="00DD077F">
      <w:pPr>
        <w:spacing w:after="200" w:line="276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23F77373" w14:textId="77777777" w:rsidR="00DD077F" w:rsidRPr="001A5741" w:rsidRDefault="00DD077F" w:rsidP="00DD077F">
      <w:pPr>
        <w:spacing w:after="200" w:line="276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6714BCD8" w14:textId="77777777" w:rsidR="00DD077F" w:rsidRPr="001A5741" w:rsidRDefault="00DD077F" w:rsidP="00DD077F">
      <w:pPr>
        <w:spacing w:after="200" w:line="276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219DA1E8" w14:textId="77777777" w:rsidR="00DD077F" w:rsidRPr="001A5741" w:rsidRDefault="00DD077F" w:rsidP="00DD077F">
      <w:pPr>
        <w:spacing w:after="200" w:line="276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3759094A" w14:textId="77777777" w:rsidR="00DD077F" w:rsidRPr="001A5741" w:rsidRDefault="00DD077F" w:rsidP="00DD077F">
      <w:pPr>
        <w:spacing w:after="200" w:line="276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6DC624B6" w14:textId="77777777" w:rsidR="00DD077F" w:rsidRDefault="00DD077F" w:rsidP="00DD077F"/>
    <w:p w14:paraId="2567B24B" w14:textId="77777777" w:rsidR="00990C8B" w:rsidRDefault="00990C8B"/>
    <w:sectPr w:rsidR="00990C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81C0D"/>
    <w:multiLevelType w:val="hybridMultilevel"/>
    <w:tmpl w:val="C2BA08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BA6EE1"/>
    <w:multiLevelType w:val="hybridMultilevel"/>
    <w:tmpl w:val="EAC8824A"/>
    <w:lvl w:ilvl="0" w:tplc="041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4DDE0D42"/>
    <w:multiLevelType w:val="hybridMultilevel"/>
    <w:tmpl w:val="86C0F28C"/>
    <w:lvl w:ilvl="0" w:tplc="041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784A6F1F"/>
    <w:multiLevelType w:val="hybridMultilevel"/>
    <w:tmpl w:val="7EBA0DF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6638026">
    <w:abstractNumId w:val="2"/>
  </w:num>
  <w:num w:numId="2" w16cid:durableId="1463844325">
    <w:abstractNumId w:val="3"/>
  </w:num>
  <w:num w:numId="3" w16cid:durableId="1275746137">
    <w:abstractNumId w:val="0"/>
  </w:num>
  <w:num w:numId="4" w16cid:durableId="12639527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77F"/>
    <w:rsid w:val="00873EA4"/>
    <w:rsid w:val="008E0746"/>
    <w:rsid w:val="00990C8B"/>
    <w:rsid w:val="00DD0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85491"/>
  <w15:chartTrackingRefBased/>
  <w15:docId w15:val="{16F989F6-A45B-4910-A9B5-8AF7C08AC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077F"/>
  </w:style>
  <w:style w:type="paragraph" w:styleId="Naslov1">
    <w:name w:val="heading 1"/>
    <w:basedOn w:val="Normal"/>
    <w:next w:val="Normal"/>
    <w:link w:val="Naslov1Char"/>
    <w:uiPriority w:val="9"/>
    <w:qFormat/>
    <w:rsid w:val="00DD07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DD07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DD07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DD07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DD07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DD07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DD07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DD07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DD07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DD07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DD07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DD07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DD077F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DD077F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DD077F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DD077F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DD077F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DD077F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DD07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DD07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DD07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DD07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DD07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DD077F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DD077F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DD077F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DD07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DD077F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DD077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393</Words>
  <Characters>2500</Characters>
  <Application>Microsoft Office Word</Application>
  <DocSecurity>0</DocSecurity>
  <Lines>131</Lines>
  <Paragraphs>49</Paragraphs>
  <ScaleCrop>false</ScaleCrop>
  <Company/>
  <LinksUpToDate>false</LinksUpToDate>
  <CharactersWithSpaces>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Boško Rozga</dc:creator>
  <cp:keywords/>
  <dc:description/>
  <cp:lastModifiedBy>Boško Rozga</cp:lastModifiedBy>
  <cp:revision>1</cp:revision>
  <dcterms:created xsi:type="dcterms:W3CDTF">2026-02-19T08:33:00Z</dcterms:created>
  <dcterms:modified xsi:type="dcterms:W3CDTF">2026-02-19T08:36:00Z</dcterms:modified>
</cp:coreProperties>
</file>